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0"/>
          <w:szCs w:val="30"/>
        </w:rPr>
      </w:pPr>
      <w:r w:rsidDel="00000000" w:rsidR="00000000" w:rsidRPr="00000000">
        <w:rPr>
          <w:b w:val="1"/>
          <w:sz w:val="30"/>
          <w:szCs w:val="30"/>
          <w:rtl w:val="0"/>
        </w:rPr>
        <w:t xml:space="preserve">Tamara Louie: Applying Statistical Modeling &amp; Machine Learning to Perform Time-Series Forecasting</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pPr>
      <w:r w:rsidDel="00000000" w:rsidR="00000000" w:rsidRPr="00000000">
        <w:rPr>
          <w:b w:val="1"/>
          <w:sz w:val="30"/>
          <w:szCs w:val="30"/>
          <w:rtl w:val="0"/>
        </w:rPr>
        <w:t xml:space="preserve">PyData</w:t>
      </w:r>
      <w:r w:rsidDel="00000000" w:rsidR="00000000" w:rsidRPr="00000000">
        <w:rPr>
          <w:sz w:val="30"/>
          <w:szCs w:val="30"/>
          <w:rtl w:val="0"/>
        </w:rPr>
        <w:t xml:space="preserve"> channel</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5">
      <w:pPr>
        <w:rPr/>
      </w:pPr>
      <w:hyperlink r:id="rId6">
        <w:r w:rsidDel="00000000" w:rsidR="00000000" w:rsidRPr="00000000">
          <w:rPr>
            <w:color w:val="1155cc"/>
            <w:u w:val="single"/>
            <w:rtl w:val="0"/>
          </w:rPr>
          <w:t xml:space="preserve">https://www.youtube.com/watch?v=JntA9XaTebs</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7">
        <w:r w:rsidDel="00000000" w:rsidR="00000000" w:rsidRPr="00000000">
          <w:rPr>
            <w:color w:val="1155cc"/>
            <w:u w:val="single"/>
            <w:rtl w:val="0"/>
          </w:rPr>
          <w:t xml:space="preserve">https://colab.research.google.com/drive/1oBXX3k3OOjdivwlDhpLmAqfq5B5dzFR1#scrollTo=PiFJF8dl-65Q</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5687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4671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441700"/>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9652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9ulezrg8woeq" w:id="0"/>
      <w:bookmarkEnd w:id="0"/>
      <w:r w:rsidDel="00000000" w:rsidR="00000000" w:rsidRPr="00000000">
        <w:rPr>
          <w:rFonts w:ascii="Roboto" w:cs="Roboto" w:eastAsia="Roboto" w:hAnsi="Roboto"/>
          <w:color w:val="212121"/>
          <w:sz w:val="35"/>
          <w:szCs w:val="35"/>
          <w:rtl w:val="0"/>
        </w:rPr>
        <w:t xml:space="preserve">Look at stationarity</w:t>
      </w:r>
    </w:p>
    <w:p w:rsidR="00000000" w:rsidDel="00000000" w:rsidP="00000000" w:rsidRDefault="00000000" w:rsidRPr="00000000" w14:paraId="0000000F">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Most time-series models assume that the underlying time-series data is </w:t>
      </w:r>
      <w:r w:rsidDel="00000000" w:rsidR="00000000" w:rsidRPr="00000000">
        <w:rPr>
          <w:rFonts w:ascii="Roboto" w:cs="Roboto" w:eastAsia="Roboto" w:hAnsi="Roboto"/>
          <w:b w:val="1"/>
          <w:color w:val="212121"/>
          <w:sz w:val="24"/>
          <w:szCs w:val="24"/>
          <w:rtl w:val="0"/>
        </w:rPr>
        <w:t xml:space="preserve">stationary</w:t>
      </w:r>
      <w:r w:rsidDel="00000000" w:rsidR="00000000" w:rsidRPr="00000000">
        <w:rPr>
          <w:rFonts w:ascii="Roboto" w:cs="Roboto" w:eastAsia="Roboto" w:hAnsi="Roboto"/>
          <w:color w:val="212121"/>
          <w:sz w:val="24"/>
          <w:szCs w:val="24"/>
          <w:rtl w:val="0"/>
        </w:rPr>
        <w:t xml:space="preserve">. This assumption gives us some nice statistical properties that allow us to use various models for forecasting.</w:t>
      </w:r>
    </w:p>
    <w:p w:rsidR="00000000" w:rsidDel="00000000" w:rsidP="00000000" w:rsidRDefault="00000000" w:rsidRPr="00000000" w14:paraId="00000010">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Stationarity</w:t>
      </w:r>
      <w:r w:rsidDel="00000000" w:rsidR="00000000" w:rsidRPr="00000000">
        <w:rPr>
          <w:rFonts w:ascii="Roboto" w:cs="Roboto" w:eastAsia="Roboto" w:hAnsi="Roboto"/>
          <w:color w:val="212121"/>
          <w:sz w:val="24"/>
          <w:szCs w:val="24"/>
          <w:rtl w:val="0"/>
        </w:rPr>
        <w:t xml:space="preserve"> is a statistical assumption that a time-series has:</w:t>
      </w:r>
    </w:p>
    <w:p w:rsidR="00000000" w:rsidDel="00000000" w:rsidP="00000000" w:rsidRDefault="00000000" w:rsidRPr="00000000" w14:paraId="00000011">
      <w:pPr>
        <w:numPr>
          <w:ilvl w:val="0"/>
          <w:numId w:val="9"/>
        </w:numPr>
        <w:shd w:fill="ffffff" w:val="clear"/>
        <w:spacing w:after="0" w:afterAutospacing="0" w:before="120" w:lineRule="auto"/>
        <w:ind w:left="720" w:hanging="360"/>
      </w:pPr>
      <w:r w:rsidDel="00000000" w:rsidR="00000000" w:rsidRPr="00000000">
        <w:rPr>
          <w:rFonts w:ascii="Roboto" w:cs="Roboto" w:eastAsia="Roboto" w:hAnsi="Roboto"/>
          <w:b w:val="1"/>
          <w:color w:val="212121"/>
          <w:sz w:val="24"/>
          <w:szCs w:val="24"/>
          <w:rtl w:val="0"/>
        </w:rPr>
        <w:t xml:space="preserve">Constant mean</w:t>
      </w:r>
    </w:p>
    <w:p w:rsidR="00000000" w:rsidDel="00000000" w:rsidP="00000000" w:rsidRDefault="00000000" w:rsidRPr="00000000" w14:paraId="00000012">
      <w:pPr>
        <w:numPr>
          <w:ilvl w:val="0"/>
          <w:numId w:val="9"/>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212121"/>
          <w:sz w:val="24"/>
          <w:szCs w:val="24"/>
          <w:rtl w:val="0"/>
        </w:rPr>
        <w:t xml:space="preserve">Constant variance</w:t>
      </w:r>
    </w:p>
    <w:p w:rsidR="00000000" w:rsidDel="00000000" w:rsidP="00000000" w:rsidRDefault="00000000" w:rsidRPr="00000000" w14:paraId="00000013">
      <w:pPr>
        <w:numPr>
          <w:ilvl w:val="0"/>
          <w:numId w:val="9"/>
        </w:numPr>
        <w:shd w:fill="ffffff" w:val="clear"/>
        <w:spacing w:after="100" w:before="0" w:beforeAutospacing="0" w:lineRule="auto"/>
        <w:ind w:left="720" w:hanging="360"/>
      </w:pPr>
      <w:r w:rsidDel="00000000" w:rsidR="00000000" w:rsidRPr="00000000">
        <w:rPr>
          <w:rFonts w:ascii="Roboto" w:cs="Roboto" w:eastAsia="Roboto" w:hAnsi="Roboto"/>
          <w:b w:val="1"/>
          <w:color w:val="212121"/>
          <w:sz w:val="24"/>
          <w:szCs w:val="24"/>
          <w:rtl w:val="0"/>
        </w:rPr>
        <w:t xml:space="preserve">Autocovariance does not depend on time</w:t>
      </w:r>
    </w:p>
    <w:p w:rsidR="00000000" w:rsidDel="00000000" w:rsidP="00000000" w:rsidRDefault="00000000" w:rsidRPr="00000000" w14:paraId="00000014">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More simply put, if we are using past data to predict future data, we should assume that the data will follow the same general trends and patterns as in the past. This general statement holds for most training data and modeling tasks.</w:t>
      </w:r>
    </w:p>
    <w:p w:rsidR="00000000" w:rsidDel="00000000" w:rsidP="00000000" w:rsidRDefault="00000000" w:rsidRPr="00000000" w14:paraId="00000015">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There are some good diagrams and explanations on stationarity </w:t>
      </w:r>
      <w:hyperlink r:id="rId12">
        <w:r w:rsidDel="00000000" w:rsidR="00000000" w:rsidRPr="00000000">
          <w:rPr>
            <w:rFonts w:ascii="Roboto" w:cs="Roboto" w:eastAsia="Roboto" w:hAnsi="Roboto"/>
            <w:b w:val="1"/>
            <w:color w:val="1155cc"/>
            <w:sz w:val="24"/>
            <w:szCs w:val="24"/>
            <w:u w:val="single"/>
            <w:rtl w:val="0"/>
          </w:rPr>
          <w:t xml:space="preserve">here</w:t>
        </w:r>
      </w:hyperlink>
      <w:r w:rsidDel="00000000" w:rsidR="00000000" w:rsidRPr="00000000">
        <w:rPr>
          <w:rFonts w:ascii="Roboto" w:cs="Roboto" w:eastAsia="Roboto" w:hAnsi="Roboto"/>
          <w:b w:val="1"/>
          <w:color w:val="212121"/>
          <w:sz w:val="24"/>
          <w:szCs w:val="24"/>
          <w:rtl w:val="0"/>
        </w:rPr>
        <w:t xml:space="preserve"> and </w:t>
      </w:r>
      <w:hyperlink r:id="rId13">
        <w:r w:rsidDel="00000000" w:rsidR="00000000" w:rsidRPr="00000000">
          <w:rPr>
            <w:rFonts w:ascii="Roboto" w:cs="Roboto" w:eastAsia="Roboto" w:hAnsi="Roboto"/>
            <w:b w:val="1"/>
            <w:color w:val="1155cc"/>
            <w:sz w:val="24"/>
            <w:szCs w:val="24"/>
            <w:u w:val="single"/>
            <w:rtl w:val="0"/>
          </w:rPr>
          <w:t xml:space="preserve">here</w:t>
        </w:r>
      </w:hyperlink>
      <w:r w:rsidDel="00000000" w:rsidR="00000000" w:rsidRPr="00000000">
        <w:rPr>
          <w:rFonts w:ascii="Roboto" w:cs="Roboto" w:eastAsia="Roboto" w:hAnsi="Roboto"/>
          <w:b w:val="1"/>
          <w:color w:val="212121"/>
          <w:sz w:val="24"/>
          <w:szCs w:val="24"/>
          <w:rtl w:val="0"/>
        </w:rPr>
        <w:t xml:space="preserve">.</w:t>
      </w:r>
    </w:p>
    <w:p w:rsidR="00000000" w:rsidDel="00000000" w:rsidP="00000000" w:rsidRDefault="00000000" w:rsidRPr="00000000" w14:paraId="00000016">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Sometimes we need to transform the data in order to make it stationary. However, this transformation then calls into question if this data is truly stationary and is suited to be modeled using these techniques.</w:t>
      </w:r>
    </w:p>
    <w:p w:rsidR="00000000" w:rsidDel="00000000" w:rsidP="00000000" w:rsidRDefault="00000000" w:rsidRPr="00000000" w14:paraId="00000017">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Looking at our data:</w:t>
      </w:r>
    </w:p>
    <w:p w:rsidR="00000000" w:rsidDel="00000000" w:rsidP="00000000" w:rsidRDefault="00000000" w:rsidRPr="00000000" w14:paraId="00000018">
      <w:pPr>
        <w:numPr>
          <w:ilvl w:val="0"/>
          <w:numId w:val="4"/>
        </w:numPr>
        <w:shd w:fill="ffffff" w:val="clear"/>
        <w:spacing w:after="100" w:before="120" w:lineRule="auto"/>
        <w:ind w:left="720" w:hanging="360"/>
      </w:pPr>
      <w:r w:rsidDel="00000000" w:rsidR="00000000" w:rsidRPr="00000000">
        <w:rPr>
          <w:rFonts w:ascii="Roboto" w:cs="Roboto" w:eastAsia="Roboto" w:hAnsi="Roboto"/>
          <w:color w:val="212121"/>
          <w:sz w:val="24"/>
          <w:szCs w:val="24"/>
          <w:rtl w:val="0"/>
        </w:rPr>
        <w:t xml:space="preserve">Rolling mean and standard deviation look like they change over time. There may be some de-trending and removing seasonality involved. Based on the</w:t>
      </w:r>
      <w:r w:rsidDel="00000000" w:rsidR="00000000" w:rsidRPr="00000000">
        <w:rPr>
          <w:rFonts w:ascii="Roboto" w:cs="Roboto" w:eastAsia="Roboto" w:hAnsi="Roboto"/>
          <w:b w:val="1"/>
          <w:color w:val="212121"/>
          <w:sz w:val="24"/>
          <w:szCs w:val="24"/>
          <w:rtl w:val="0"/>
        </w:rPr>
        <w:t xml:space="preserve"> Dickey-Fuller test</w:t>
      </w:r>
      <w:r w:rsidDel="00000000" w:rsidR="00000000" w:rsidRPr="00000000">
        <w:rPr>
          <w:rFonts w:ascii="Roboto" w:cs="Roboto" w:eastAsia="Roboto" w:hAnsi="Roboto"/>
          <w:color w:val="212121"/>
          <w:sz w:val="24"/>
          <w:szCs w:val="24"/>
          <w:rtl w:val="0"/>
        </w:rPr>
        <w:t xml:space="preserve">, because p = 0.31, we fail to reject the null hypothesis (that the time series is not stationary) at the p = 0.05 level, thus concluding that we fail to reject the null hypothesis that our </w:t>
      </w:r>
      <w:r w:rsidDel="00000000" w:rsidR="00000000" w:rsidRPr="00000000">
        <w:rPr>
          <w:rFonts w:ascii="Roboto" w:cs="Roboto" w:eastAsia="Roboto" w:hAnsi="Roboto"/>
          <w:b w:val="1"/>
          <w:color w:val="212121"/>
          <w:sz w:val="24"/>
          <w:szCs w:val="24"/>
          <w:rtl w:val="0"/>
        </w:rPr>
        <w:t xml:space="preserve">time series is not stationary</w:t>
      </w:r>
      <w:r w:rsidDel="00000000" w:rsidR="00000000" w:rsidRPr="00000000">
        <w:rPr>
          <w:rFonts w:ascii="Roboto" w:cs="Roboto" w:eastAsia="Roboto" w:hAnsi="Roboto"/>
          <w:color w:val="212121"/>
          <w:sz w:val="24"/>
          <w:szCs w:val="24"/>
          <w:rtl w:val="0"/>
        </w:rPr>
        <w:t xml:space="preser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cc9m22tasear" w:id="1"/>
      <w:bookmarkEnd w:id="1"/>
      <w:r w:rsidDel="00000000" w:rsidR="00000000" w:rsidRPr="00000000">
        <w:rPr>
          <w:rFonts w:ascii="Roboto" w:cs="Roboto" w:eastAsia="Roboto" w:hAnsi="Roboto"/>
          <w:color w:val="212121"/>
          <w:sz w:val="35"/>
          <w:szCs w:val="35"/>
          <w:rtl w:val="0"/>
        </w:rPr>
        <w:t xml:space="preserve">Correct for stationarity</w:t>
      </w:r>
    </w:p>
    <w:p w:rsidR="00000000" w:rsidDel="00000000" w:rsidP="00000000" w:rsidRDefault="00000000" w:rsidRPr="00000000" w14:paraId="0000001B">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It is common for time series data to have to be corrected for non-stationarity.</w:t>
      </w:r>
    </w:p>
    <w:p w:rsidR="00000000" w:rsidDel="00000000" w:rsidP="00000000" w:rsidRDefault="00000000" w:rsidRPr="00000000" w14:paraId="0000001C">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2 common reasons behind non-stationarity are:</w:t>
      </w:r>
    </w:p>
    <w:p w:rsidR="00000000" w:rsidDel="00000000" w:rsidP="00000000" w:rsidRDefault="00000000" w:rsidRPr="00000000" w14:paraId="0000001D">
      <w:pPr>
        <w:numPr>
          <w:ilvl w:val="0"/>
          <w:numId w:val="3"/>
        </w:numPr>
        <w:shd w:fill="ffffff" w:val="clear"/>
        <w:spacing w:after="0" w:afterAutospacing="0" w:before="120" w:lineRule="auto"/>
        <w:ind w:left="720" w:hanging="360"/>
      </w:pPr>
      <w:r w:rsidDel="00000000" w:rsidR="00000000" w:rsidRPr="00000000">
        <w:rPr>
          <w:rFonts w:ascii="Roboto" w:cs="Roboto" w:eastAsia="Roboto" w:hAnsi="Roboto"/>
          <w:b w:val="1"/>
          <w:color w:val="212121"/>
          <w:sz w:val="24"/>
          <w:szCs w:val="24"/>
          <w:rtl w:val="0"/>
        </w:rPr>
        <w:t xml:space="preserve">Trend</w:t>
      </w:r>
      <w:r w:rsidDel="00000000" w:rsidR="00000000" w:rsidRPr="00000000">
        <w:rPr>
          <w:rFonts w:ascii="Roboto" w:cs="Roboto" w:eastAsia="Roboto" w:hAnsi="Roboto"/>
          <w:color w:val="212121"/>
          <w:sz w:val="24"/>
          <w:szCs w:val="24"/>
          <w:rtl w:val="0"/>
        </w:rPr>
        <w:t xml:space="preserve"> – mean is not constant over time.</w:t>
      </w:r>
    </w:p>
    <w:p w:rsidR="00000000" w:rsidDel="00000000" w:rsidP="00000000" w:rsidRDefault="00000000" w:rsidRPr="00000000" w14:paraId="0000001E">
      <w:pPr>
        <w:numPr>
          <w:ilvl w:val="0"/>
          <w:numId w:val="3"/>
        </w:numPr>
        <w:shd w:fill="ffffff" w:val="clear"/>
        <w:spacing w:after="240" w:before="0" w:beforeAutospacing="0" w:lineRule="auto"/>
        <w:ind w:left="720" w:hanging="360"/>
      </w:pPr>
      <w:r w:rsidDel="00000000" w:rsidR="00000000" w:rsidRPr="00000000">
        <w:rPr>
          <w:rFonts w:ascii="Roboto" w:cs="Roboto" w:eastAsia="Roboto" w:hAnsi="Roboto"/>
          <w:b w:val="1"/>
          <w:color w:val="212121"/>
          <w:sz w:val="24"/>
          <w:szCs w:val="24"/>
          <w:rtl w:val="0"/>
        </w:rPr>
        <w:t xml:space="preserve">Seasonality</w:t>
      </w:r>
      <w:r w:rsidDel="00000000" w:rsidR="00000000" w:rsidRPr="00000000">
        <w:rPr>
          <w:rFonts w:ascii="Roboto" w:cs="Roboto" w:eastAsia="Roboto" w:hAnsi="Roboto"/>
          <w:color w:val="212121"/>
          <w:sz w:val="24"/>
          <w:szCs w:val="24"/>
          <w:rtl w:val="0"/>
        </w:rPr>
        <w:t xml:space="preserve"> – variance is not constant over time.</w:t>
      </w:r>
    </w:p>
    <w:p w:rsidR="00000000" w:rsidDel="00000000" w:rsidP="00000000" w:rsidRDefault="00000000" w:rsidRPr="00000000" w14:paraId="0000001F">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There are ways to correct for trend and seasonality, to make the time series stationary.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What happens if you do not correct these things?</w:t>
      </w:r>
    </w:p>
    <w:p w:rsidR="00000000" w:rsidDel="00000000" w:rsidP="00000000" w:rsidRDefault="00000000" w:rsidRPr="00000000" w14:paraId="00000023">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Many things can happen, including:</w:t>
      </w:r>
    </w:p>
    <w:p w:rsidR="00000000" w:rsidDel="00000000" w:rsidP="00000000" w:rsidRDefault="00000000" w:rsidRPr="00000000" w14:paraId="00000024">
      <w:pPr>
        <w:numPr>
          <w:ilvl w:val="0"/>
          <w:numId w:val="8"/>
        </w:numPr>
        <w:shd w:fill="ffffff" w:val="clear"/>
        <w:spacing w:after="0" w:afterAutospacing="0" w:before="120" w:lineRule="auto"/>
        <w:ind w:left="720" w:hanging="360"/>
      </w:pPr>
      <w:r w:rsidDel="00000000" w:rsidR="00000000" w:rsidRPr="00000000">
        <w:rPr>
          <w:rFonts w:ascii="Roboto" w:cs="Roboto" w:eastAsia="Roboto" w:hAnsi="Roboto"/>
          <w:color w:val="212121"/>
          <w:sz w:val="24"/>
          <w:szCs w:val="24"/>
          <w:rtl w:val="0"/>
        </w:rPr>
        <w:t xml:space="preserve">Variance can be mis-specified</w:t>
      </w:r>
    </w:p>
    <w:p w:rsidR="00000000" w:rsidDel="00000000" w:rsidP="00000000" w:rsidRDefault="00000000" w:rsidRPr="00000000" w14:paraId="00000025">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12121"/>
          <w:sz w:val="24"/>
          <w:szCs w:val="24"/>
          <w:rtl w:val="0"/>
        </w:rPr>
        <w:t xml:space="preserve">Model fit can be worse.</w:t>
      </w:r>
    </w:p>
    <w:p w:rsidR="00000000" w:rsidDel="00000000" w:rsidP="00000000" w:rsidRDefault="00000000" w:rsidRPr="00000000" w14:paraId="00000026">
      <w:pPr>
        <w:numPr>
          <w:ilvl w:val="0"/>
          <w:numId w:val="8"/>
        </w:numPr>
        <w:shd w:fill="ffffff" w:val="clear"/>
        <w:spacing w:after="100" w:before="0" w:beforeAutospacing="0" w:lineRule="auto"/>
        <w:ind w:left="720" w:hanging="360"/>
      </w:pPr>
      <w:r w:rsidDel="00000000" w:rsidR="00000000" w:rsidRPr="00000000">
        <w:rPr>
          <w:rFonts w:ascii="Roboto" w:cs="Roboto" w:eastAsia="Roboto" w:hAnsi="Roboto"/>
          <w:color w:val="212121"/>
          <w:sz w:val="24"/>
          <w:szCs w:val="24"/>
          <w:rtl w:val="0"/>
        </w:rPr>
        <w:t xml:space="preserve">Not leveraging the valuable time-dependent nature of the data.</w:t>
      </w:r>
    </w:p>
    <w:p w:rsidR="00000000" w:rsidDel="00000000" w:rsidP="00000000" w:rsidRDefault="00000000" w:rsidRPr="00000000" w14:paraId="00000027">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Here are some resources on the pitfalls of using traditional methods for time series analysis.</w:t>
      </w:r>
    </w:p>
    <w:p w:rsidR="00000000" w:rsidDel="00000000" w:rsidP="00000000" w:rsidRDefault="00000000" w:rsidRPr="00000000" w14:paraId="00000028">
      <w:pPr>
        <w:shd w:fill="ffffff" w:val="clear"/>
        <w:spacing w:after="100" w:before="120" w:lineRule="auto"/>
        <w:rPr>
          <w:rFonts w:ascii="Roboto" w:cs="Roboto" w:eastAsia="Roboto" w:hAnsi="Roboto"/>
          <w:color w:val="1155cc"/>
          <w:sz w:val="24"/>
          <w:szCs w:val="24"/>
          <w:u w:val="single"/>
        </w:rPr>
      </w:pPr>
      <w:hyperlink r:id="rId14">
        <w:r w:rsidDel="00000000" w:rsidR="00000000" w:rsidRPr="00000000">
          <w:rPr>
            <w:rFonts w:ascii="Roboto" w:cs="Roboto" w:eastAsia="Roboto" w:hAnsi="Roboto"/>
            <w:color w:val="1155cc"/>
            <w:sz w:val="24"/>
            <w:szCs w:val="24"/>
            <w:u w:val="single"/>
            <w:rtl w:val="0"/>
          </w:rPr>
          <w:t xml:space="preserve">Quora link</w:t>
        </w:r>
      </w:hyperlink>
      <w:r w:rsidDel="00000000" w:rsidR="00000000" w:rsidRPr="00000000">
        <w:rPr>
          <w:rtl w:val="0"/>
        </w:rPr>
      </w:r>
    </w:p>
    <w:p w:rsidR="00000000" w:rsidDel="00000000" w:rsidP="00000000" w:rsidRDefault="00000000" w:rsidRPr="00000000" w14:paraId="00000029">
      <w:pPr>
        <w:shd w:fill="ffffff" w:val="clear"/>
        <w:spacing w:after="100" w:before="120" w:lineRule="auto"/>
        <w:rPr>
          <w:rFonts w:ascii="Roboto" w:cs="Roboto" w:eastAsia="Roboto" w:hAnsi="Roboto"/>
          <w:color w:val="1155cc"/>
          <w:sz w:val="24"/>
          <w:szCs w:val="24"/>
          <w:u w:val="single"/>
        </w:rPr>
      </w:pPr>
      <w:hyperlink r:id="rId15">
        <w:r w:rsidDel="00000000" w:rsidR="00000000" w:rsidRPr="00000000">
          <w:rPr>
            <w:rFonts w:ascii="Roboto" w:cs="Roboto" w:eastAsia="Roboto" w:hAnsi="Roboto"/>
            <w:color w:val="1155cc"/>
            <w:sz w:val="24"/>
            <w:szCs w:val="24"/>
            <w:u w:val="single"/>
            <w:rtl w:val="0"/>
          </w:rPr>
          <w:t xml:space="preserve">Quora link</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6ln9jleg3gcq" w:id="2"/>
      <w:bookmarkEnd w:id="2"/>
      <w:r w:rsidDel="00000000" w:rsidR="00000000" w:rsidRPr="00000000">
        <w:rPr>
          <w:rFonts w:ascii="Roboto" w:cs="Roboto" w:eastAsia="Roboto" w:hAnsi="Roboto"/>
          <w:color w:val="212121"/>
          <w:sz w:val="35"/>
          <w:szCs w:val="35"/>
          <w:rtl w:val="0"/>
        </w:rPr>
        <w:t xml:space="preserve">Eliminating trend and seasonality</w:t>
      </w:r>
    </w:p>
    <w:p w:rsidR="00000000" w:rsidDel="00000000" w:rsidP="00000000" w:rsidRDefault="00000000" w:rsidRPr="00000000" w14:paraId="0000002E">
      <w:pPr>
        <w:numPr>
          <w:ilvl w:val="0"/>
          <w:numId w:val="6"/>
        </w:numPr>
        <w:shd w:fill="ffffff" w:val="clear"/>
        <w:spacing w:after="0" w:afterAutospacing="0" w:before="120" w:lineRule="auto"/>
        <w:ind w:left="720" w:hanging="360"/>
      </w:pPr>
      <w:r w:rsidDel="00000000" w:rsidR="00000000" w:rsidRPr="00000000">
        <w:rPr>
          <w:rFonts w:ascii="Roboto" w:cs="Roboto" w:eastAsia="Roboto" w:hAnsi="Roboto"/>
          <w:b w:val="1"/>
          <w:color w:val="212121"/>
          <w:sz w:val="24"/>
          <w:szCs w:val="24"/>
          <w:rtl w:val="0"/>
        </w:rPr>
        <w:t xml:space="preserve">Transformation</w:t>
      </w:r>
    </w:p>
    <w:p w:rsidR="00000000" w:rsidDel="00000000" w:rsidP="00000000" w:rsidRDefault="00000000" w:rsidRPr="00000000" w14:paraId="0000002F">
      <w:pPr>
        <w:numPr>
          <w:ilvl w:val="1"/>
          <w:numId w:val="6"/>
        </w:numPr>
        <w:spacing w:after="0" w:afterAutospacing="0" w:before="0" w:beforeAutospacing="0" w:lineRule="auto"/>
        <w:ind w:left="1440" w:hanging="360"/>
      </w:pPr>
      <w:r w:rsidDel="00000000" w:rsidR="00000000" w:rsidRPr="00000000">
        <w:rPr>
          <w:rFonts w:ascii="Roboto" w:cs="Roboto" w:eastAsia="Roboto" w:hAnsi="Roboto"/>
          <w:i w:val="1"/>
          <w:color w:val="212121"/>
          <w:sz w:val="24"/>
          <w:szCs w:val="24"/>
          <w:rtl w:val="0"/>
        </w:rPr>
        <w:t xml:space="preserve">Examples.</w:t>
      </w:r>
      <w:r w:rsidDel="00000000" w:rsidR="00000000" w:rsidRPr="00000000">
        <w:rPr>
          <w:rFonts w:ascii="Roboto" w:cs="Roboto" w:eastAsia="Roboto" w:hAnsi="Roboto"/>
          <w:color w:val="212121"/>
          <w:sz w:val="24"/>
          <w:szCs w:val="24"/>
          <w:rtl w:val="0"/>
        </w:rPr>
        <w:t xml:space="preserve"> Log, square root, etc.</w:t>
      </w:r>
    </w:p>
    <w:p w:rsidR="00000000" w:rsidDel="00000000" w:rsidP="00000000" w:rsidRDefault="00000000" w:rsidRPr="00000000" w14:paraId="00000030">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212121"/>
          <w:sz w:val="24"/>
          <w:szCs w:val="24"/>
          <w:rtl w:val="0"/>
        </w:rPr>
        <w:t xml:space="preserve">We are going to look at the log.</w:t>
      </w:r>
    </w:p>
    <w:p w:rsidR="00000000" w:rsidDel="00000000" w:rsidP="00000000" w:rsidRDefault="00000000" w:rsidRPr="00000000" w14:paraId="00000031">
      <w:pPr>
        <w:numPr>
          <w:ilvl w:val="0"/>
          <w:numId w:val="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212121"/>
          <w:sz w:val="24"/>
          <w:szCs w:val="24"/>
          <w:rtl w:val="0"/>
        </w:rPr>
        <w:t xml:space="preserve">Smoothing</w:t>
      </w:r>
    </w:p>
    <w:p w:rsidR="00000000" w:rsidDel="00000000" w:rsidP="00000000" w:rsidRDefault="00000000" w:rsidRPr="00000000" w14:paraId="00000032">
      <w:pPr>
        <w:numPr>
          <w:ilvl w:val="1"/>
          <w:numId w:val="6"/>
        </w:numPr>
        <w:spacing w:after="0" w:afterAutospacing="0" w:before="0" w:beforeAutospacing="0" w:lineRule="auto"/>
        <w:ind w:left="1440" w:hanging="360"/>
      </w:pPr>
      <w:r w:rsidDel="00000000" w:rsidR="00000000" w:rsidRPr="00000000">
        <w:rPr>
          <w:rFonts w:ascii="Roboto" w:cs="Roboto" w:eastAsia="Roboto" w:hAnsi="Roboto"/>
          <w:i w:val="1"/>
          <w:color w:val="212121"/>
          <w:sz w:val="24"/>
          <w:szCs w:val="24"/>
          <w:rtl w:val="0"/>
        </w:rPr>
        <w:t xml:space="preserve">Examples.</w:t>
      </w:r>
      <w:r w:rsidDel="00000000" w:rsidR="00000000" w:rsidRPr="00000000">
        <w:rPr>
          <w:rFonts w:ascii="Roboto" w:cs="Roboto" w:eastAsia="Roboto" w:hAnsi="Roboto"/>
          <w:color w:val="212121"/>
          <w:sz w:val="24"/>
          <w:szCs w:val="24"/>
          <w:rtl w:val="0"/>
        </w:rPr>
        <w:t xml:space="preserve"> Weekly average, monthly average, rolling averages.</w:t>
      </w:r>
    </w:p>
    <w:p w:rsidR="00000000" w:rsidDel="00000000" w:rsidP="00000000" w:rsidRDefault="00000000" w:rsidRPr="00000000" w14:paraId="00000033">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212121"/>
          <w:sz w:val="24"/>
          <w:szCs w:val="24"/>
          <w:rtl w:val="0"/>
        </w:rPr>
        <w:t xml:space="preserve">We are going to look at the weekly average.</w:t>
      </w:r>
    </w:p>
    <w:p w:rsidR="00000000" w:rsidDel="00000000" w:rsidP="00000000" w:rsidRDefault="00000000" w:rsidRPr="00000000" w14:paraId="00000034">
      <w:pPr>
        <w:numPr>
          <w:ilvl w:val="0"/>
          <w:numId w:val="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212121"/>
          <w:sz w:val="24"/>
          <w:szCs w:val="24"/>
          <w:rtl w:val="0"/>
        </w:rPr>
        <w:t xml:space="preserve">Differencing</w:t>
      </w:r>
    </w:p>
    <w:p w:rsidR="00000000" w:rsidDel="00000000" w:rsidP="00000000" w:rsidRDefault="00000000" w:rsidRPr="00000000" w14:paraId="00000035">
      <w:pPr>
        <w:numPr>
          <w:ilvl w:val="1"/>
          <w:numId w:val="6"/>
        </w:numPr>
        <w:spacing w:after="0" w:afterAutospacing="0" w:before="0" w:beforeAutospacing="0" w:lineRule="auto"/>
        <w:ind w:left="1440" w:hanging="360"/>
      </w:pPr>
      <w:r w:rsidDel="00000000" w:rsidR="00000000" w:rsidRPr="00000000">
        <w:rPr>
          <w:rFonts w:ascii="Roboto" w:cs="Roboto" w:eastAsia="Roboto" w:hAnsi="Roboto"/>
          <w:i w:val="1"/>
          <w:color w:val="212121"/>
          <w:sz w:val="24"/>
          <w:szCs w:val="24"/>
          <w:rtl w:val="0"/>
        </w:rPr>
        <w:t xml:space="preserve">Examples.</w:t>
      </w:r>
      <w:r w:rsidDel="00000000" w:rsidR="00000000" w:rsidRPr="00000000">
        <w:rPr>
          <w:rFonts w:ascii="Roboto" w:cs="Roboto" w:eastAsia="Roboto" w:hAnsi="Roboto"/>
          <w:color w:val="212121"/>
          <w:sz w:val="24"/>
          <w:szCs w:val="24"/>
          <w:rtl w:val="0"/>
        </w:rPr>
        <w:t xml:space="preserve"> First-order differencing.</w:t>
      </w:r>
    </w:p>
    <w:p w:rsidR="00000000" w:rsidDel="00000000" w:rsidP="00000000" w:rsidRDefault="00000000" w:rsidRPr="00000000" w14:paraId="00000036">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212121"/>
          <w:sz w:val="24"/>
          <w:szCs w:val="24"/>
          <w:rtl w:val="0"/>
        </w:rPr>
        <w:t xml:space="preserve">We are going to look at first-order differencing.</w:t>
      </w:r>
    </w:p>
    <w:p w:rsidR="00000000" w:rsidDel="00000000" w:rsidP="00000000" w:rsidRDefault="00000000" w:rsidRPr="00000000" w14:paraId="00000037">
      <w:pPr>
        <w:numPr>
          <w:ilvl w:val="0"/>
          <w:numId w:val="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212121"/>
          <w:sz w:val="24"/>
          <w:szCs w:val="24"/>
          <w:rtl w:val="0"/>
        </w:rPr>
        <w:t xml:space="preserve">Polynomial Fitting</w:t>
      </w:r>
    </w:p>
    <w:p w:rsidR="00000000" w:rsidDel="00000000" w:rsidP="00000000" w:rsidRDefault="00000000" w:rsidRPr="00000000" w14:paraId="00000038">
      <w:pPr>
        <w:numPr>
          <w:ilvl w:val="1"/>
          <w:numId w:val="6"/>
        </w:numPr>
        <w:spacing w:after="0" w:afterAutospacing="0" w:before="0" w:beforeAutospacing="0" w:lineRule="auto"/>
        <w:ind w:left="1440" w:hanging="360"/>
      </w:pPr>
      <w:r w:rsidDel="00000000" w:rsidR="00000000" w:rsidRPr="00000000">
        <w:rPr>
          <w:rFonts w:ascii="Roboto" w:cs="Roboto" w:eastAsia="Roboto" w:hAnsi="Roboto"/>
          <w:i w:val="1"/>
          <w:color w:val="212121"/>
          <w:sz w:val="24"/>
          <w:szCs w:val="24"/>
          <w:rtl w:val="0"/>
        </w:rPr>
        <w:t xml:space="preserve">Examples.</w:t>
      </w:r>
      <w:r w:rsidDel="00000000" w:rsidR="00000000" w:rsidRPr="00000000">
        <w:rPr>
          <w:rFonts w:ascii="Roboto" w:cs="Roboto" w:eastAsia="Roboto" w:hAnsi="Roboto"/>
          <w:color w:val="212121"/>
          <w:sz w:val="24"/>
          <w:szCs w:val="24"/>
          <w:rtl w:val="0"/>
        </w:rPr>
        <w:t xml:space="preserve"> Fit a regression model.</w:t>
      </w:r>
    </w:p>
    <w:p w:rsidR="00000000" w:rsidDel="00000000" w:rsidP="00000000" w:rsidRDefault="00000000" w:rsidRPr="00000000" w14:paraId="00000039">
      <w:pPr>
        <w:numPr>
          <w:ilvl w:val="0"/>
          <w:numId w:val="6"/>
        </w:numPr>
        <w:shd w:fill="ffffff" w:val="clear"/>
        <w:spacing w:after="100" w:before="0" w:beforeAutospacing="0" w:lineRule="auto"/>
        <w:ind w:left="720" w:hanging="360"/>
      </w:pPr>
      <w:r w:rsidDel="00000000" w:rsidR="00000000" w:rsidRPr="00000000">
        <w:rPr>
          <w:rFonts w:ascii="Roboto" w:cs="Roboto" w:eastAsia="Roboto" w:hAnsi="Roboto"/>
          <w:b w:val="1"/>
          <w:color w:val="212121"/>
          <w:sz w:val="24"/>
          <w:szCs w:val="24"/>
          <w:rtl w:val="0"/>
        </w:rPr>
        <w:t xml:space="preserve">Decomposition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xugv8ydfadwd" w:id="3"/>
      <w:bookmarkEnd w:id="3"/>
      <w:r w:rsidDel="00000000" w:rsidR="00000000" w:rsidRPr="00000000">
        <w:rPr>
          <w:rFonts w:ascii="Roboto" w:cs="Roboto" w:eastAsia="Roboto" w:hAnsi="Roboto"/>
          <w:color w:val="212121"/>
          <w:sz w:val="35"/>
          <w:szCs w:val="35"/>
          <w:rtl w:val="0"/>
        </w:rPr>
        <w:t xml:space="preserve">Decomposition: trend, seasonality, residuals</w:t>
      </w:r>
    </w:p>
    <w:p w:rsidR="00000000" w:rsidDel="00000000" w:rsidP="00000000" w:rsidRDefault="00000000" w:rsidRPr="00000000" w14:paraId="0000003D">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Looking at our data:</w:t>
      </w:r>
    </w:p>
    <w:p w:rsidR="00000000" w:rsidDel="00000000" w:rsidP="00000000" w:rsidRDefault="00000000" w:rsidRPr="00000000" w14:paraId="0000003E">
      <w:pPr>
        <w:numPr>
          <w:ilvl w:val="0"/>
          <w:numId w:val="1"/>
        </w:numPr>
        <w:shd w:fill="ffffff" w:val="clear"/>
        <w:spacing w:after="100" w:before="120" w:lineRule="auto"/>
        <w:ind w:left="720" w:hanging="360"/>
      </w:pPr>
      <w:r w:rsidDel="00000000" w:rsidR="00000000" w:rsidRPr="00000000">
        <w:rPr>
          <w:rFonts w:ascii="Roboto" w:cs="Roboto" w:eastAsia="Roboto" w:hAnsi="Roboto"/>
          <w:color w:val="212121"/>
          <w:sz w:val="24"/>
          <w:szCs w:val="24"/>
          <w:rtl w:val="0"/>
        </w:rPr>
        <w:t xml:space="preserve">De-trending and de-seasonalizing made the data (i.e., the residuals) more stationary over time. Based on the</w:t>
      </w:r>
      <w:r w:rsidDel="00000000" w:rsidR="00000000" w:rsidRPr="00000000">
        <w:rPr>
          <w:rFonts w:ascii="Roboto" w:cs="Roboto" w:eastAsia="Roboto" w:hAnsi="Roboto"/>
          <w:b w:val="1"/>
          <w:color w:val="212121"/>
          <w:sz w:val="24"/>
          <w:szCs w:val="24"/>
          <w:rtl w:val="0"/>
        </w:rPr>
        <w:t xml:space="preserve"> Dickey-Fuller test</w:t>
      </w:r>
      <w:r w:rsidDel="00000000" w:rsidR="00000000" w:rsidRPr="00000000">
        <w:rPr>
          <w:rFonts w:ascii="Roboto" w:cs="Roboto" w:eastAsia="Roboto" w:hAnsi="Roboto"/>
          <w:color w:val="212121"/>
          <w:sz w:val="24"/>
          <w:szCs w:val="24"/>
          <w:rtl w:val="0"/>
        </w:rPr>
        <w:t xml:space="preserve">, because p = &lt; 0.05, we fail to reject the null hypothesis (that the time series is not stationary) at the p = 0.05 level, thus concluding that the </w:t>
      </w:r>
      <w:r w:rsidDel="00000000" w:rsidR="00000000" w:rsidRPr="00000000">
        <w:rPr>
          <w:rFonts w:ascii="Roboto" w:cs="Roboto" w:eastAsia="Roboto" w:hAnsi="Roboto"/>
          <w:b w:val="1"/>
          <w:color w:val="212121"/>
          <w:sz w:val="24"/>
          <w:szCs w:val="24"/>
          <w:rtl w:val="0"/>
        </w:rPr>
        <w:t xml:space="preserve">time series is stationary</w:t>
      </w:r>
      <w:r w:rsidDel="00000000" w:rsidR="00000000" w:rsidRPr="00000000">
        <w:rPr>
          <w:rFonts w:ascii="Roboto" w:cs="Roboto" w:eastAsia="Roboto" w:hAnsi="Roboto"/>
          <w:color w:val="212121"/>
          <w:sz w:val="24"/>
          <w:szCs w:val="24"/>
          <w:rtl w:val="0"/>
        </w:rPr>
        <w:t xml:space="preserv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5306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keepNext w:val="0"/>
        <w:keepLines w:val="0"/>
        <w:shd w:fill="ffffff" w:val="clear"/>
        <w:spacing w:after="240" w:before="240" w:lineRule="auto"/>
        <w:rPr>
          <w:rFonts w:ascii="Roboto" w:cs="Roboto" w:eastAsia="Roboto" w:hAnsi="Roboto"/>
          <w:color w:val="212121"/>
          <w:sz w:val="39"/>
          <w:szCs w:val="39"/>
        </w:rPr>
      </w:pPr>
      <w:bookmarkStart w:colFirst="0" w:colLast="0" w:name="_gxoff7gkfim0" w:id="4"/>
      <w:bookmarkEnd w:id="4"/>
      <w:r w:rsidDel="00000000" w:rsidR="00000000" w:rsidRPr="00000000">
        <w:rPr>
          <w:rFonts w:ascii="Roboto" w:cs="Roboto" w:eastAsia="Roboto" w:hAnsi="Roboto"/>
          <w:color w:val="212121"/>
          <w:sz w:val="39"/>
          <w:szCs w:val="39"/>
          <w:rtl w:val="0"/>
        </w:rPr>
        <w:t xml:space="preserve">Let us model some time-series data! Finally! ARIMA models.</w:t>
      </w:r>
    </w:p>
    <w:p w:rsidR="00000000" w:rsidDel="00000000" w:rsidP="00000000" w:rsidRDefault="00000000" w:rsidRPr="00000000" w14:paraId="00000045">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We will be doing an example here! We can use ARIMA models when we know there is dependence between values and we can leverage that information to forecast.</w:t>
      </w:r>
    </w:p>
    <w:p w:rsidR="00000000" w:rsidDel="00000000" w:rsidP="00000000" w:rsidRDefault="00000000" w:rsidRPr="00000000" w14:paraId="00000046">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ARIMA = Auto-Regressive Integrated Moving Average</w:t>
      </w:r>
      <w:r w:rsidDel="00000000" w:rsidR="00000000" w:rsidRPr="00000000">
        <w:rPr>
          <w:rFonts w:ascii="Roboto" w:cs="Roboto" w:eastAsia="Roboto" w:hAnsi="Roboto"/>
          <w:color w:val="212121"/>
          <w:sz w:val="24"/>
          <w:szCs w:val="24"/>
          <w:rtl w:val="0"/>
        </w:rPr>
        <w:t xml:space="preserve">.</w:t>
      </w:r>
    </w:p>
    <w:p w:rsidR="00000000" w:rsidDel="00000000" w:rsidP="00000000" w:rsidRDefault="00000000" w:rsidRPr="00000000" w14:paraId="00000047">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Assumptions.</w:t>
      </w:r>
      <w:r w:rsidDel="00000000" w:rsidR="00000000" w:rsidRPr="00000000">
        <w:rPr>
          <w:rFonts w:ascii="Roboto" w:cs="Roboto" w:eastAsia="Roboto" w:hAnsi="Roboto"/>
          <w:color w:val="212121"/>
          <w:sz w:val="24"/>
          <w:szCs w:val="24"/>
          <w:rtl w:val="0"/>
        </w:rPr>
        <w:t xml:space="preserve"> The time-series is stationary.</w:t>
      </w:r>
    </w:p>
    <w:p w:rsidR="00000000" w:rsidDel="00000000" w:rsidP="00000000" w:rsidRDefault="00000000" w:rsidRPr="00000000" w14:paraId="00000048">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Depends on:</w:t>
      </w:r>
    </w:p>
    <w:p w:rsidR="00000000" w:rsidDel="00000000" w:rsidP="00000000" w:rsidRDefault="00000000" w:rsidRPr="00000000" w14:paraId="00000049">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1. Number of AR (Auto-Regressive) terms (p).</w:t>
      </w:r>
    </w:p>
    <w:p w:rsidR="00000000" w:rsidDel="00000000" w:rsidP="00000000" w:rsidRDefault="00000000" w:rsidRPr="00000000" w14:paraId="0000004A">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2. Number of I (Integrated or Difference) terms (d).</w:t>
      </w:r>
    </w:p>
    <w:p w:rsidR="00000000" w:rsidDel="00000000" w:rsidP="00000000" w:rsidRDefault="00000000" w:rsidRPr="00000000" w14:paraId="0000004B">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3. Number of MA (Moving Average) terms (q).</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3pl9apwlcd4s" w:id="5"/>
      <w:bookmarkEnd w:id="5"/>
      <w:r w:rsidDel="00000000" w:rsidR="00000000" w:rsidRPr="00000000">
        <w:rPr>
          <w:rFonts w:ascii="Roboto" w:cs="Roboto" w:eastAsia="Roboto" w:hAnsi="Roboto"/>
          <w:color w:val="212121"/>
          <w:sz w:val="35"/>
          <w:szCs w:val="35"/>
          <w:rtl w:val="0"/>
        </w:rPr>
        <w:t xml:space="preserve">ACF and PACF Plots</w:t>
      </w:r>
    </w:p>
    <w:p w:rsidR="00000000" w:rsidDel="00000000" w:rsidP="00000000" w:rsidRDefault="00000000" w:rsidRPr="00000000" w14:paraId="0000004F">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How do we determine p, d, and q?</w:t>
      </w:r>
      <w:r w:rsidDel="00000000" w:rsidR="00000000" w:rsidRPr="00000000">
        <w:rPr>
          <w:rFonts w:ascii="Roboto" w:cs="Roboto" w:eastAsia="Roboto" w:hAnsi="Roboto"/>
          <w:color w:val="212121"/>
          <w:sz w:val="24"/>
          <w:szCs w:val="24"/>
          <w:rtl w:val="0"/>
        </w:rPr>
        <w:t xml:space="preserve"> For p and q, we can use ACF and PACF plots (below).</w:t>
      </w:r>
    </w:p>
    <w:p w:rsidR="00000000" w:rsidDel="00000000" w:rsidP="00000000" w:rsidRDefault="00000000" w:rsidRPr="00000000" w14:paraId="00000050">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Autocorrelation Function (ACF).</w:t>
      </w:r>
      <w:r w:rsidDel="00000000" w:rsidR="00000000" w:rsidRPr="00000000">
        <w:rPr>
          <w:rFonts w:ascii="Roboto" w:cs="Roboto" w:eastAsia="Roboto" w:hAnsi="Roboto"/>
          <w:color w:val="212121"/>
          <w:sz w:val="24"/>
          <w:szCs w:val="24"/>
          <w:rtl w:val="0"/>
        </w:rPr>
        <w:t xml:space="preserve"> Correlation between the time series with a lagged version of itself (e.g., correlation of Y(t) with Y(t-1)).</w:t>
      </w:r>
    </w:p>
    <w:p w:rsidR="00000000" w:rsidDel="00000000" w:rsidP="00000000" w:rsidRDefault="00000000" w:rsidRPr="00000000" w14:paraId="00000051">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b w:val="1"/>
          <w:color w:val="212121"/>
          <w:sz w:val="24"/>
          <w:szCs w:val="24"/>
          <w:rtl w:val="0"/>
        </w:rPr>
        <w:t xml:space="preserve">Partial Autocorrelation Function (PACF).</w:t>
      </w:r>
      <w:r w:rsidDel="00000000" w:rsidR="00000000" w:rsidRPr="00000000">
        <w:rPr>
          <w:rFonts w:ascii="Roboto" w:cs="Roboto" w:eastAsia="Roboto" w:hAnsi="Roboto"/>
          <w:color w:val="212121"/>
          <w:sz w:val="24"/>
          <w:szCs w:val="24"/>
          <w:rtl w:val="0"/>
        </w:rPr>
        <w:t xml:space="preserve"> Additional correlation explained by each successive lagged term.</w:t>
      </w:r>
    </w:p>
    <w:p w:rsidR="00000000" w:rsidDel="00000000" w:rsidP="00000000" w:rsidRDefault="00000000" w:rsidRPr="00000000" w14:paraId="00000052">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How do we interpret ACF and PACF plots?</w:t>
      </w:r>
    </w:p>
    <w:p w:rsidR="00000000" w:rsidDel="00000000" w:rsidP="00000000" w:rsidRDefault="00000000" w:rsidRPr="00000000" w14:paraId="00000053">
      <w:pPr>
        <w:numPr>
          <w:ilvl w:val="0"/>
          <w:numId w:val="7"/>
        </w:numPr>
        <w:shd w:fill="ffffff" w:val="clear"/>
        <w:spacing w:after="0" w:afterAutospacing="0" w:before="120" w:lineRule="auto"/>
        <w:ind w:left="720" w:hanging="360"/>
      </w:pPr>
      <w:r w:rsidDel="00000000" w:rsidR="00000000" w:rsidRPr="00000000">
        <w:rPr>
          <w:rFonts w:ascii="Roboto" w:cs="Roboto" w:eastAsia="Roboto" w:hAnsi="Roboto"/>
          <w:color w:val="212121"/>
          <w:sz w:val="24"/>
          <w:szCs w:val="24"/>
          <w:rtl w:val="0"/>
        </w:rPr>
        <w:t xml:space="preserve">p – Lag value where the PACF chart crosses the upper confidence interval for the first time.</w:t>
      </w:r>
    </w:p>
    <w:p w:rsidR="00000000" w:rsidDel="00000000" w:rsidP="00000000" w:rsidRDefault="00000000" w:rsidRPr="00000000" w14:paraId="00000054">
      <w:pPr>
        <w:numPr>
          <w:ilvl w:val="0"/>
          <w:numId w:val="7"/>
        </w:numPr>
        <w:shd w:fill="ffffff" w:val="clear"/>
        <w:spacing w:after="100" w:before="0" w:beforeAutospacing="0" w:lineRule="auto"/>
        <w:ind w:left="720" w:hanging="360"/>
      </w:pPr>
      <w:r w:rsidDel="00000000" w:rsidR="00000000" w:rsidRPr="00000000">
        <w:rPr>
          <w:rFonts w:ascii="Roboto" w:cs="Roboto" w:eastAsia="Roboto" w:hAnsi="Roboto"/>
          <w:color w:val="212121"/>
          <w:sz w:val="24"/>
          <w:szCs w:val="24"/>
          <w:rtl w:val="0"/>
        </w:rPr>
        <w:t xml:space="preserve">q – Lag value where the ACF chart crosses the upper confidence interval for the first time.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657600"/>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114300" distT="114300" distL="114300" distR="114300">
            <wp:extent cx="3912045" cy="7248525"/>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91204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pStyle w:val="Heading1"/>
        <w:keepNext w:val="0"/>
        <w:keepLines w:val="0"/>
        <w:shd w:fill="ffffff" w:val="clear"/>
        <w:spacing w:after="240" w:before="240" w:lineRule="auto"/>
        <w:rPr>
          <w:rFonts w:ascii="Roboto" w:cs="Roboto" w:eastAsia="Roboto" w:hAnsi="Roboto"/>
          <w:color w:val="212121"/>
          <w:sz w:val="39"/>
          <w:szCs w:val="39"/>
        </w:rPr>
      </w:pPr>
      <w:bookmarkStart w:colFirst="0" w:colLast="0" w:name="_6ptw0hulhxf1" w:id="6"/>
      <w:bookmarkEnd w:id="6"/>
      <w:r w:rsidDel="00000000" w:rsidR="00000000" w:rsidRPr="00000000">
        <w:rPr>
          <w:rFonts w:ascii="Roboto" w:cs="Roboto" w:eastAsia="Roboto" w:hAnsi="Roboto"/>
          <w:color w:val="212121"/>
          <w:sz w:val="39"/>
          <w:szCs w:val="39"/>
          <w:rtl w:val="0"/>
        </w:rPr>
        <w:t xml:space="preserve">Let us model some time-series data! Finally! Facebook Prophet package.</w:t>
      </w:r>
    </w:p>
    <w:p w:rsidR="00000000" w:rsidDel="00000000" w:rsidP="00000000" w:rsidRDefault="00000000" w:rsidRPr="00000000" w14:paraId="0000005C">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We will be doing an example here! Installing the necessary packages might take a couple of minutes. In the meantime, I can talk a bit about </w:t>
      </w:r>
      <w:hyperlink r:id="rId19">
        <w:r w:rsidDel="00000000" w:rsidR="00000000" w:rsidRPr="00000000">
          <w:rPr>
            <w:rFonts w:ascii="Roboto" w:cs="Roboto" w:eastAsia="Roboto" w:hAnsi="Roboto"/>
            <w:color w:val="1155cc"/>
            <w:sz w:val="24"/>
            <w:szCs w:val="24"/>
            <w:u w:val="single"/>
            <w:rtl w:val="0"/>
          </w:rPr>
          <w:t xml:space="preserve">Facebook Prophet</w:t>
        </w:r>
      </w:hyperlink>
      <w:r w:rsidDel="00000000" w:rsidR="00000000" w:rsidRPr="00000000">
        <w:rPr>
          <w:rFonts w:ascii="Roboto" w:cs="Roboto" w:eastAsia="Roboto" w:hAnsi="Roboto"/>
          <w:color w:val="212121"/>
          <w:sz w:val="24"/>
          <w:szCs w:val="24"/>
          <w:rtl w:val="0"/>
        </w:rPr>
        <w:t xml:space="preserve">, a tool that allows folks to forecast using additive or component models relatively easily. It can also include things like:</w:t>
      </w:r>
    </w:p>
    <w:p w:rsidR="00000000" w:rsidDel="00000000" w:rsidP="00000000" w:rsidRDefault="00000000" w:rsidRPr="00000000" w14:paraId="0000005D">
      <w:pPr>
        <w:numPr>
          <w:ilvl w:val="0"/>
          <w:numId w:val="5"/>
        </w:numPr>
        <w:shd w:fill="ffffff" w:val="clear"/>
        <w:spacing w:after="0" w:afterAutospacing="0" w:before="120" w:lineRule="auto"/>
        <w:ind w:left="720" w:hanging="360"/>
      </w:pPr>
      <w:r w:rsidDel="00000000" w:rsidR="00000000" w:rsidRPr="00000000">
        <w:rPr>
          <w:rFonts w:ascii="Roboto" w:cs="Roboto" w:eastAsia="Roboto" w:hAnsi="Roboto"/>
          <w:color w:val="212121"/>
          <w:sz w:val="24"/>
          <w:szCs w:val="24"/>
          <w:rtl w:val="0"/>
        </w:rPr>
        <w:t xml:space="preserve">Day of week effects</w:t>
      </w:r>
    </w:p>
    <w:p w:rsidR="00000000" w:rsidDel="00000000" w:rsidP="00000000" w:rsidRDefault="00000000" w:rsidRPr="00000000" w14:paraId="0000005E">
      <w:pPr>
        <w:numPr>
          <w:ilvl w:val="0"/>
          <w:numId w:val="5"/>
        </w:numPr>
        <w:shd w:fill="ffffff" w:val="clear"/>
        <w:spacing w:after="0" w:afterAutospacing="0" w:before="0" w:beforeAutospacing="0" w:lineRule="auto"/>
        <w:ind w:left="720" w:hanging="360"/>
      </w:pPr>
      <w:r w:rsidDel="00000000" w:rsidR="00000000" w:rsidRPr="00000000">
        <w:rPr>
          <w:rFonts w:ascii="Roboto" w:cs="Roboto" w:eastAsia="Roboto" w:hAnsi="Roboto"/>
          <w:color w:val="212121"/>
          <w:sz w:val="24"/>
          <w:szCs w:val="24"/>
          <w:rtl w:val="0"/>
        </w:rPr>
        <w:t xml:space="preserve">Day of year effects</w:t>
      </w:r>
    </w:p>
    <w:p w:rsidR="00000000" w:rsidDel="00000000" w:rsidP="00000000" w:rsidRDefault="00000000" w:rsidRPr="00000000" w14:paraId="0000005F">
      <w:pPr>
        <w:numPr>
          <w:ilvl w:val="0"/>
          <w:numId w:val="5"/>
        </w:numPr>
        <w:shd w:fill="ffffff" w:val="clear"/>
        <w:spacing w:after="0" w:afterAutospacing="0" w:before="0" w:beforeAutospacing="0" w:lineRule="auto"/>
        <w:ind w:left="720" w:hanging="360"/>
      </w:pPr>
      <w:r w:rsidDel="00000000" w:rsidR="00000000" w:rsidRPr="00000000">
        <w:rPr>
          <w:rFonts w:ascii="Roboto" w:cs="Roboto" w:eastAsia="Roboto" w:hAnsi="Roboto"/>
          <w:color w:val="212121"/>
          <w:sz w:val="24"/>
          <w:szCs w:val="24"/>
          <w:rtl w:val="0"/>
        </w:rPr>
        <w:t xml:space="preserve">Holiday effects</w:t>
      </w:r>
    </w:p>
    <w:p w:rsidR="00000000" w:rsidDel="00000000" w:rsidP="00000000" w:rsidRDefault="00000000" w:rsidRPr="00000000" w14:paraId="00000060">
      <w:pPr>
        <w:numPr>
          <w:ilvl w:val="0"/>
          <w:numId w:val="5"/>
        </w:numPr>
        <w:shd w:fill="ffffff" w:val="clear"/>
        <w:spacing w:after="0" w:afterAutospacing="0" w:before="0" w:beforeAutospacing="0" w:lineRule="auto"/>
        <w:ind w:left="720" w:hanging="360"/>
      </w:pPr>
      <w:r w:rsidDel="00000000" w:rsidR="00000000" w:rsidRPr="00000000">
        <w:rPr>
          <w:rFonts w:ascii="Roboto" w:cs="Roboto" w:eastAsia="Roboto" w:hAnsi="Roboto"/>
          <w:color w:val="212121"/>
          <w:sz w:val="24"/>
          <w:szCs w:val="24"/>
          <w:rtl w:val="0"/>
        </w:rPr>
        <w:t xml:space="preserve">Trend trajectory</w:t>
      </w:r>
    </w:p>
    <w:p w:rsidR="00000000" w:rsidDel="00000000" w:rsidP="00000000" w:rsidRDefault="00000000" w:rsidRPr="00000000" w14:paraId="00000061">
      <w:pPr>
        <w:numPr>
          <w:ilvl w:val="0"/>
          <w:numId w:val="5"/>
        </w:numPr>
        <w:shd w:fill="ffffff" w:val="clear"/>
        <w:spacing w:after="100" w:before="0" w:beforeAutospacing="0" w:lineRule="auto"/>
        <w:ind w:left="720" w:hanging="360"/>
      </w:pPr>
      <w:r w:rsidDel="00000000" w:rsidR="00000000" w:rsidRPr="00000000">
        <w:rPr>
          <w:rFonts w:ascii="Roboto" w:cs="Roboto" w:eastAsia="Roboto" w:hAnsi="Roboto"/>
          <w:color w:val="212121"/>
          <w:sz w:val="24"/>
          <w:szCs w:val="24"/>
          <w:rtl w:val="0"/>
        </w:rPr>
        <w:t xml:space="preserve">Can do MCMC sampling</w:t>
      </w:r>
    </w:p>
    <w:p w:rsidR="00000000" w:rsidDel="00000000" w:rsidP="00000000" w:rsidRDefault="00000000" w:rsidRPr="00000000" w14:paraId="00000062">
      <w:pPr>
        <w:shd w:fill="ffffff" w:val="clear"/>
        <w:spacing w:after="100" w:before="120" w:lineRule="auto"/>
        <w:ind w:left="720" w:firstLine="0"/>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35179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keepNext w:val="0"/>
        <w:keepLines w:val="0"/>
        <w:shd w:fill="ffffff" w:val="clear"/>
        <w:spacing w:after="240" w:before="240" w:lineRule="auto"/>
        <w:rPr>
          <w:rFonts w:ascii="Roboto" w:cs="Roboto" w:eastAsia="Roboto" w:hAnsi="Roboto"/>
          <w:color w:val="212121"/>
          <w:sz w:val="39"/>
          <w:szCs w:val="39"/>
        </w:rPr>
      </w:pPr>
      <w:bookmarkStart w:colFirst="0" w:colLast="0" w:name="_xkbh2ntsbiuh" w:id="7"/>
      <w:bookmarkEnd w:id="7"/>
      <w:r w:rsidDel="00000000" w:rsidR="00000000" w:rsidRPr="00000000">
        <w:rPr>
          <w:rFonts w:ascii="Roboto" w:cs="Roboto" w:eastAsia="Roboto" w:hAnsi="Roboto"/>
          <w:color w:val="212121"/>
          <w:sz w:val="39"/>
          <w:szCs w:val="39"/>
          <w:rtl w:val="0"/>
        </w:rPr>
        <w:t xml:space="preserve">Let us model some time-series data! Finally! LSTM for regression</w:t>
      </w:r>
    </w:p>
    <w:p w:rsidR="00000000" w:rsidDel="00000000" w:rsidP="00000000" w:rsidRDefault="00000000" w:rsidRPr="00000000" w14:paraId="00000066">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We will be going through an example here.</w:t>
      </w:r>
    </w:p>
    <w:p w:rsidR="00000000" w:rsidDel="00000000" w:rsidP="00000000" w:rsidRDefault="00000000" w:rsidRPr="00000000" w14:paraId="00000067">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Also, here are some resources on recurrent neural networks (RNN) and Long Short-Term Memory networks (LSTMs):</w:t>
      </w:r>
    </w:p>
    <w:p w:rsidR="00000000" w:rsidDel="00000000" w:rsidP="00000000" w:rsidRDefault="00000000" w:rsidRPr="00000000" w14:paraId="00000068">
      <w:pPr>
        <w:numPr>
          <w:ilvl w:val="0"/>
          <w:numId w:val="2"/>
        </w:numPr>
        <w:shd w:fill="ffffff" w:val="clear"/>
        <w:spacing w:after="0" w:afterAutospacing="0" w:before="120" w:lineRule="auto"/>
        <w:ind w:left="720" w:hanging="360"/>
      </w:pPr>
      <w:hyperlink r:id="rId21">
        <w:r w:rsidDel="00000000" w:rsidR="00000000" w:rsidRPr="00000000">
          <w:rPr>
            <w:rFonts w:ascii="Roboto" w:cs="Roboto" w:eastAsia="Roboto" w:hAnsi="Roboto"/>
            <w:color w:val="1155cc"/>
            <w:sz w:val="24"/>
            <w:szCs w:val="24"/>
            <w:u w:val="single"/>
            <w:rtl w:val="0"/>
          </w:rPr>
          <w:t xml:space="preserve">Link 1</w:t>
        </w:r>
      </w:hyperlink>
      <w:r w:rsidDel="00000000" w:rsidR="00000000" w:rsidRPr="00000000">
        <w:rPr>
          <w:rtl w:val="0"/>
        </w:rPr>
      </w:r>
    </w:p>
    <w:p w:rsidR="00000000" w:rsidDel="00000000" w:rsidP="00000000" w:rsidRDefault="00000000" w:rsidRPr="00000000" w14:paraId="00000069">
      <w:pPr>
        <w:numPr>
          <w:ilvl w:val="0"/>
          <w:numId w:val="2"/>
        </w:numPr>
        <w:shd w:fill="ffffff" w:val="clear"/>
        <w:spacing w:after="0" w:afterAutospacing="0" w:before="0" w:beforeAutospacing="0" w:lineRule="auto"/>
        <w:ind w:left="720" w:hanging="360"/>
      </w:pPr>
      <w:hyperlink r:id="rId22">
        <w:r w:rsidDel="00000000" w:rsidR="00000000" w:rsidRPr="00000000">
          <w:rPr>
            <w:rFonts w:ascii="Roboto" w:cs="Roboto" w:eastAsia="Roboto" w:hAnsi="Roboto"/>
            <w:color w:val="1155cc"/>
            <w:sz w:val="24"/>
            <w:szCs w:val="24"/>
            <w:u w:val="single"/>
            <w:rtl w:val="0"/>
          </w:rPr>
          <w:t xml:space="preserve">Link 2</w:t>
        </w:r>
      </w:hyperlink>
      <w:r w:rsidDel="00000000" w:rsidR="00000000" w:rsidRPr="00000000">
        <w:rPr>
          <w:rtl w:val="0"/>
        </w:rPr>
      </w:r>
    </w:p>
    <w:p w:rsidR="00000000" w:rsidDel="00000000" w:rsidP="00000000" w:rsidRDefault="00000000" w:rsidRPr="00000000" w14:paraId="0000006A">
      <w:pPr>
        <w:numPr>
          <w:ilvl w:val="0"/>
          <w:numId w:val="2"/>
        </w:numPr>
        <w:shd w:fill="ffffff" w:val="clear"/>
        <w:spacing w:after="100" w:before="0" w:beforeAutospacing="0" w:lineRule="auto"/>
        <w:ind w:left="720" w:hanging="360"/>
      </w:pPr>
      <w:hyperlink r:id="rId23">
        <w:r w:rsidDel="00000000" w:rsidR="00000000" w:rsidRPr="00000000">
          <w:rPr>
            <w:rFonts w:ascii="Roboto" w:cs="Roboto" w:eastAsia="Roboto" w:hAnsi="Roboto"/>
            <w:color w:val="1155cc"/>
            <w:sz w:val="24"/>
            <w:szCs w:val="24"/>
            <w:u w:val="single"/>
            <w:rtl w:val="0"/>
          </w:rPr>
          <w:t xml:space="preserve">Link 3</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4925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4612133" cy="5262563"/>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612133" cy="526256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yperlink" Target="https://blog.statsbot.co/time-series-prediction-using-recurrent-neural-networks-lstms-807fa6ca7f" TargetMode="External"/><Relationship Id="rId21" Type="http://schemas.openxmlformats.org/officeDocument/2006/relationships/hyperlink" Target="https://machinelearningmastery.com/time-series-prediction-lstm-recurrent-neural-networks-python-keras/" TargetMode="External"/><Relationship Id="rId24" Type="http://schemas.openxmlformats.org/officeDocument/2006/relationships/image" Target="media/image6.png"/><Relationship Id="rId23" Type="http://schemas.openxmlformats.org/officeDocument/2006/relationships/hyperlink" Target="http://adventuresinmachinelearning.com/recurrent-neural-networks-lstm-tutorial-tensorfl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youtube.com/watch?v=JntA9XaTebs" TargetMode="External"/><Relationship Id="rId7" Type="http://schemas.openxmlformats.org/officeDocument/2006/relationships/hyperlink" Target="https://colab.research.google.com/drive/1oBXX3k3OOjdivwlDhpLmAqfq5B5dzFR1#scrollTo=PiFJF8dl-65Q" TargetMode="External"/><Relationship Id="rId8"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hyperlink" Target="https://people.duke.edu/~rnau/411diff.htm" TargetMode="External"/><Relationship Id="rId12" Type="http://schemas.openxmlformats.org/officeDocument/2006/relationships/hyperlink" Target="https://www.analyticsvidhya.com/blog/2015/12/complete-tutorial-time-series-modeling/" TargetMode="External"/><Relationship Id="rId15" Type="http://schemas.openxmlformats.org/officeDocument/2006/relationships/hyperlink" Target="https://www.quora.com/Data-Science-Can-machine-learning-be-used-for-time-series-analysis" TargetMode="External"/><Relationship Id="rId14" Type="http://schemas.openxmlformats.org/officeDocument/2006/relationships/hyperlink" Target="https://www.quora.com/Why-cant-you-use-linear-regression-for-time-series-data" TargetMode="External"/><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hyperlink" Target="https://facebook.github.io/prophet/" TargetMode="Externa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